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77" w:rsidRDefault="00685102">
      <w:pPr>
        <w:pStyle w:val="20"/>
        <w:shd w:val="clear" w:color="auto" w:fill="auto"/>
        <w:spacing w:line="180" w:lineRule="exact"/>
        <w:jc w:val="left"/>
      </w:pPr>
      <w:r>
        <w:t>ОТЧЕТ</w:t>
      </w:r>
    </w:p>
    <w:p w:rsidR="00584077" w:rsidRDefault="00685102">
      <w:pPr>
        <w:pStyle w:val="30"/>
        <w:shd w:val="clear" w:color="auto" w:fill="auto"/>
        <w:spacing w:line="200" w:lineRule="exact"/>
        <w:jc w:val="left"/>
      </w:pPr>
      <w:r>
        <w:t>об изменении собственного капитала</w:t>
      </w:r>
    </w:p>
    <w:p w:rsidR="00584077" w:rsidRDefault="00685102">
      <w:pPr>
        <w:pStyle w:val="11"/>
        <w:keepNext/>
        <w:keepLines/>
        <w:shd w:val="clear" w:color="auto" w:fill="auto"/>
        <w:spacing w:line="180" w:lineRule="exact"/>
      </w:pPr>
      <w:bookmarkStart w:id="0" w:name="bookmark0"/>
      <w:r>
        <w:t xml:space="preserve">за </w:t>
      </w:r>
      <w:r w:rsidR="0051070A">
        <w:t xml:space="preserve">январь-декабрь </w:t>
      </w:r>
      <w:r>
        <w:t>20</w:t>
      </w:r>
      <w:r w:rsidR="0051070A">
        <w:t>20</w:t>
      </w:r>
      <w:r>
        <w:t xml:space="preserve"> год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7973"/>
      </w:tblGrid>
      <w:tr w:rsidR="00584077">
        <w:trPr>
          <w:trHeight w:val="29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Организация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ОАО "Бреставтоторгсервис"</w:t>
            </w:r>
          </w:p>
        </w:tc>
      </w:tr>
      <w:tr w:rsidR="00584077">
        <w:trPr>
          <w:trHeight w:val="2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Учетный номер плательщика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200274439</w:t>
            </w:r>
          </w:p>
        </w:tc>
      </w:tr>
      <w:tr w:rsidR="00584077">
        <w:trPr>
          <w:trHeight w:val="2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 xml:space="preserve">Вид </w:t>
            </w:r>
            <w:proofErr w:type="gramStart"/>
            <w:r>
              <w:rPr>
                <w:rStyle w:val="9pt"/>
              </w:rPr>
              <w:t>экономической</w:t>
            </w:r>
            <w:proofErr w:type="gramEnd"/>
            <w:r>
              <w:rPr>
                <w:rStyle w:val="9pt"/>
              </w:rPr>
              <w:t xml:space="preserve"> деятельное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Сдача в наем собственного недвижимого имущества</w:t>
            </w:r>
          </w:p>
        </w:tc>
      </w:tr>
      <w:tr w:rsidR="00584077">
        <w:trPr>
          <w:trHeight w:val="27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077" w:rsidRDefault="00685102" w:rsidP="00724858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Организационно-правовая фор</w:t>
            </w:r>
            <w:r w:rsidR="00724858">
              <w:rPr>
                <w:rStyle w:val="9pt"/>
              </w:rPr>
              <w:t>ма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Негосударственная</w:t>
            </w:r>
          </w:p>
        </w:tc>
      </w:tr>
      <w:tr w:rsidR="00584077">
        <w:trPr>
          <w:trHeight w:val="27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Орган управления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собрание акционеров</w:t>
            </w:r>
          </w:p>
        </w:tc>
      </w:tr>
      <w:tr w:rsidR="00584077">
        <w:trPr>
          <w:trHeight w:val="2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Единица измерения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тыс. рублей</w:t>
            </w:r>
          </w:p>
        </w:tc>
      </w:tr>
      <w:tr w:rsidR="00584077">
        <w:trPr>
          <w:trHeight w:val="30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Адрес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077" w:rsidRDefault="00685102">
            <w:pPr>
              <w:pStyle w:val="1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9pt"/>
              </w:rPr>
              <w:t>г</w:t>
            </w:r>
            <w:proofErr w:type="gramStart"/>
            <w:r>
              <w:rPr>
                <w:rStyle w:val="9pt"/>
              </w:rPr>
              <w:t>.Б</w:t>
            </w:r>
            <w:proofErr w:type="gramEnd"/>
            <w:r>
              <w:rPr>
                <w:rStyle w:val="9pt"/>
              </w:rPr>
              <w:t>рест</w:t>
            </w:r>
            <w:proofErr w:type="spellEnd"/>
            <w:r>
              <w:rPr>
                <w:rStyle w:val="9pt"/>
              </w:rPr>
              <w:t xml:space="preserve"> ул.Московская,364</w:t>
            </w:r>
          </w:p>
        </w:tc>
      </w:tr>
    </w:tbl>
    <w:p w:rsidR="00584077" w:rsidRDefault="00584077">
      <w:pPr>
        <w:spacing w:line="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10"/>
        <w:gridCol w:w="667"/>
        <w:gridCol w:w="797"/>
        <w:gridCol w:w="778"/>
        <w:gridCol w:w="1085"/>
        <w:gridCol w:w="830"/>
        <w:gridCol w:w="890"/>
        <w:gridCol w:w="1174"/>
        <w:gridCol w:w="806"/>
        <w:gridCol w:w="950"/>
        <w:gridCol w:w="16"/>
      </w:tblGrid>
      <w:tr w:rsidR="00584077" w:rsidTr="00726BE2">
        <w:trPr>
          <w:gridAfter w:val="1"/>
          <w:wAfter w:w="16" w:type="dxa"/>
          <w:trHeight w:val="115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Наименование показателей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Код</w:t>
            </w:r>
          </w:p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строки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Устав</w:t>
            </w:r>
            <w:r>
              <w:rPr>
                <w:rStyle w:val="9pt"/>
              </w:rPr>
              <w:softHyphen/>
              <w:t>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Неоплаченная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часть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уставно</w:t>
            </w:r>
            <w:r w:rsidR="00726BE2">
              <w:rPr>
                <w:rStyle w:val="9pt"/>
              </w:rPr>
              <w:t>го капитала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Собст</w:t>
            </w:r>
            <w:r>
              <w:rPr>
                <w:rStyle w:val="9pt"/>
              </w:rPr>
              <w:softHyphen/>
              <w:t>венные акции (доли в уставном кап</w:t>
            </w:r>
            <w:bookmarkStart w:id="1" w:name="_GoBack"/>
            <w:bookmarkEnd w:id="1"/>
            <w:r>
              <w:rPr>
                <w:rStyle w:val="9pt"/>
              </w:rPr>
              <w:t>итале)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Резервный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Добавочный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Нераспределенная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прибыль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proofErr w:type="gramStart"/>
            <w:r>
              <w:rPr>
                <w:rStyle w:val="9pt"/>
              </w:rPr>
              <w:t>(непокрытый</w:t>
            </w:r>
            <w:proofErr w:type="gramEnd"/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убыток)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Чистая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прибыль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26" w:lineRule="exact"/>
              <w:jc w:val="center"/>
            </w:pPr>
            <w:r>
              <w:rPr>
                <w:rStyle w:val="9pt"/>
              </w:rPr>
              <w:t>(убыток)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Итого</w:t>
            </w:r>
          </w:p>
        </w:tc>
      </w:tr>
      <w:tr w:rsidR="00584077" w:rsidTr="00726BE2">
        <w:trPr>
          <w:gridAfter w:val="1"/>
          <w:wAfter w:w="16" w:type="dxa"/>
          <w:trHeight w:val="2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10</w:t>
            </w:r>
          </w:p>
        </w:tc>
      </w:tr>
      <w:tr w:rsidR="00584077" w:rsidTr="00726BE2">
        <w:trPr>
          <w:gridAfter w:val="1"/>
          <w:wAfter w:w="16" w:type="dxa"/>
          <w:trHeight w:val="27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Остаток на 31.12.201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1290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</w:tr>
      <w:tr w:rsidR="00584077" w:rsidTr="00726BE2">
        <w:trPr>
          <w:gridAfter w:val="1"/>
          <w:wAfter w:w="16" w:type="dxa"/>
          <w:trHeight w:val="4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4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рректировки в связи с исправлением ошибок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070A" w:rsidTr="00726BE2">
        <w:trPr>
          <w:gridAfter w:val="1"/>
          <w:wAfter w:w="16" w:type="dxa"/>
          <w:trHeight w:val="51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Корректировка на сумму разниц от перерасчета активов и обязательств в эквиваленте на 31.12.2018г.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gridAfter w:val="1"/>
          <w:wAfter w:w="16" w:type="dxa"/>
          <w:trHeight w:val="51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Скорректированный остаток на 31.12.201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1290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2322</w:t>
            </w:r>
          </w:p>
        </w:tc>
      </w:tr>
      <w:tr w:rsidR="00584077" w:rsidTr="00726BE2">
        <w:trPr>
          <w:gridAfter w:val="1"/>
          <w:wAfter w:w="16" w:type="dxa"/>
          <w:trHeight w:val="27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584077" w:rsidTr="00726BE2">
        <w:trPr>
          <w:gridAfter w:val="1"/>
          <w:wAfter w:w="16" w:type="dxa"/>
          <w:trHeight w:val="4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Увеличение собственного капитала - всего</w:t>
            </w:r>
          </w:p>
        </w:tc>
        <w:tc>
          <w:tcPr>
            <w:tcW w:w="6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gridAfter w:val="1"/>
          <w:wAfter w:w="16" w:type="dxa"/>
          <w:trHeight w:val="5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 том числе: чистая прибыль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584077" w:rsidTr="00726BE2">
        <w:trPr>
          <w:gridAfter w:val="1"/>
          <w:wAfter w:w="16" w:type="dxa"/>
          <w:trHeight w:val="47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691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4A4E13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4A4E13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4A4E13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37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выпуск </w:t>
            </w:r>
            <w:proofErr w:type="gramStart"/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дополнительных</w:t>
            </w:r>
            <w:proofErr w:type="gramEnd"/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кптй</w:t>
            </w:r>
            <w:proofErr w:type="spell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'увеличение номинальной стоимости акций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72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28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реорганизация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28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2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48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Уменьшение собственного капитала - всего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48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 том числе: убыток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47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72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49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gridAfter w:val="1"/>
          <w:wAfter w:w="16" w:type="dxa"/>
          <w:trHeight w:val="52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1186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lastRenderedPageBreak/>
              <w:t>Наименование показателей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Код</w:t>
            </w:r>
          </w:p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строки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Уставный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5" w:lineRule="exact"/>
              <w:jc w:val="center"/>
            </w:pPr>
            <w:r>
              <w:rPr>
                <w:rStyle w:val="9pt"/>
              </w:rPr>
              <w:t>Неопл</w:t>
            </w:r>
            <w:r w:rsidR="00726BE2">
              <w:rPr>
                <w:rStyle w:val="9pt"/>
              </w:rPr>
              <w:t>а</w:t>
            </w:r>
            <w:r>
              <w:rPr>
                <w:rStyle w:val="9pt"/>
              </w:rPr>
              <w:t>ченная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5" w:lineRule="exact"/>
              <w:jc w:val="center"/>
            </w:pPr>
            <w:r>
              <w:rPr>
                <w:rStyle w:val="9pt"/>
              </w:rPr>
              <w:t>часть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5" w:lineRule="exact"/>
              <w:jc w:val="center"/>
            </w:pPr>
            <w:r>
              <w:rPr>
                <w:rStyle w:val="9pt"/>
              </w:rPr>
              <w:t>уставног</w:t>
            </w:r>
            <w:r w:rsidR="00726BE2">
              <w:rPr>
                <w:rStyle w:val="9pt"/>
              </w:rPr>
              <w:t>о капитала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Собст</w:t>
            </w:r>
            <w:r>
              <w:rPr>
                <w:rStyle w:val="9pt"/>
              </w:rPr>
              <w:softHyphen/>
              <w:t>венные акции (доли в уставном капитале)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Резервный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Добавочный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капитал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Нераспределенная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прибыль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proofErr w:type="gramStart"/>
            <w:r>
              <w:rPr>
                <w:rStyle w:val="9pt"/>
              </w:rPr>
              <w:t>(непокрытый</w:t>
            </w:r>
            <w:proofErr w:type="gramEnd"/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убыток)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Чистая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прибыль</w:t>
            </w:r>
          </w:p>
          <w:p w:rsidR="00584077" w:rsidRDefault="00685102" w:rsidP="00726BE2">
            <w:pPr>
              <w:pStyle w:val="1"/>
              <w:shd w:val="clear" w:color="auto" w:fill="auto"/>
              <w:spacing w:line="230" w:lineRule="exact"/>
              <w:jc w:val="center"/>
            </w:pPr>
            <w:r>
              <w:rPr>
                <w:rStyle w:val="9pt"/>
              </w:rPr>
              <w:t>(убыток)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Итого</w:t>
            </w:r>
          </w:p>
        </w:tc>
      </w:tr>
      <w:tr w:rsidR="00584077" w:rsidTr="00726BE2">
        <w:trPr>
          <w:trHeight w:val="211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10</w:t>
            </w:r>
          </w:p>
        </w:tc>
      </w:tr>
      <w:tr w:rsidR="00584077" w:rsidTr="00726BE2">
        <w:trPr>
          <w:trHeight w:val="696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278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реорганизация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78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78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8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36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>зменение резервного ка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51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Изменение до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аво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капитала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32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>статок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31.12.201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1673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</w:tr>
      <w:tr w:rsidR="00584077" w:rsidTr="00726BE2">
        <w:trPr>
          <w:trHeight w:val="29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Остаток на 31.12.201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1673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</w:tr>
      <w:tr w:rsidR="00584077" w:rsidTr="00726BE2">
        <w:trPr>
          <w:trHeight w:val="499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Корректировки в связи с изменением учетной политики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47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Корректировки в связи с исправлением ошибок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504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Скорректированный остаток на 31.12.201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</w:tr>
      <w:tr w:rsidR="00584077" w:rsidTr="00726BE2">
        <w:trPr>
          <w:trHeight w:val="28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4858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</w:tr>
      <w:tr w:rsidR="00584077" w:rsidTr="00726BE2">
        <w:trPr>
          <w:trHeight w:val="47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Увеличение собственного капитала - всего</w:t>
            </w: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4077" w:rsidTr="00726BE2">
        <w:trPr>
          <w:trHeight w:val="48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 том числе: чистая прибыль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</w:tr>
      <w:tr w:rsidR="00584077" w:rsidTr="00726BE2">
        <w:trPr>
          <w:trHeight w:val="499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584077" w:rsidTr="00726BE2">
        <w:trPr>
          <w:trHeight w:val="696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доходы от прочих операций, не включаемые в чистую прибыль (убыток)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8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4858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Выпуск дополнительных акций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49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увеличение номинальной стоимости акций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72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78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реорганизация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8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8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070A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584077" w:rsidTr="00726BE2">
        <w:trPr>
          <w:trHeight w:val="48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Уменьшение собственного капитала - всего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584077" w:rsidTr="00726BE2">
        <w:trPr>
          <w:trHeight w:val="49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 том числе: убыток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509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переоценка долгосрочных активов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1070A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</w:tr>
      <w:tr w:rsidR="00584077" w:rsidTr="00726BE2">
        <w:trPr>
          <w:trHeight w:val="72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расходы от прочих операций, не включаемые в чистую прибыль (убыток)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509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уменьшение номинальной стоимости акций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48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выкуп акций (долей в уставном капитале)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5102" w:rsidRPr="00726B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</w:tr>
      <w:tr w:rsidR="00584077" w:rsidTr="00726BE2">
        <w:trPr>
          <w:trHeight w:val="72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дивиденды и другие доходы от участия в уставном капитале организации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84077" w:rsidRDefault="00584077">
      <w:pPr>
        <w:pStyle w:val="20"/>
        <w:shd w:val="clear" w:color="auto" w:fill="auto"/>
        <w:spacing w:line="18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667"/>
        <w:gridCol w:w="797"/>
        <w:gridCol w:w="782"/>
        <w:gridCol w:w="1080"/>
        <w:gridCol w:w="830"/>
        <w:gridCol w:w="854"/>
        <w:gridCol w:w="1210"/>
        <w:gridCol w:w="806"/>
        <w:gridCol w:w="950"/>
      </w:tblGrid>
      <w:tr w:rsidR="00584077" w:rsidTr="00726BE2">
        <w:trPr>
          <w:trHeight w:val="116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показателей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строки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Уставный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капитал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Неоплаченная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часть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уставног</w:t>
            </w:r>
            <w:r w:rsidR="00726BE2" w:rsidRPr="00726BE2">
              <w:rPr>
                <w:rFonts w:ascii="Times New Roman" w:hAnsi="Times New Roman" w:cs="Times New Roman"/>
                <w:sz w:val="16"/>
                <w:szCs w:val="16"/>
              </w:rPr>
              <w:t>о капитала</w:t>
            </w:r>
          </w:p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Собст</w:t>
            </w:r>
            <w:r w:rsidRPr="00726BE2">
              <w:rPr>
                <w:rFonts w:ascii="Times New Roman" w:hAnsi="Times New Roman" w:cs="Times New Roman"/>
                <w:sz w:val="16"/>
                <w:szCs w:val="16"/>
              </w:rPr>
              <w:softHyphen/>
              <w:t>венные акции (доли в уставном капитале)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Резервный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капитал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Добавочный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капитал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Нераспределенная</w:t>
            </w:r>
            <w:r w:rsidR="00726BE2" w:rsidRPr="00726B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прибыль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(непокрытый</w:t>
            </w:r>
            <w:proofErr w:type="gramEnd"/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убыток)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Чистая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прибыль</w:t>
            </w: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(убыток)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BE2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584077" w:rsidTr="00726BE2">
        <w:trPr>
          <w:trHeight w:val="21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Default="00685102" w:rsidP="00726BE2">
            <w:pPr>
              <w:pStyle w:val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10</w:t>
            </w:r>
          </w:p>
        </w:tc>
      </w:tr>
      <w:tr w:rsidR="00584077" w:rsidTr="00726BE2">
        <w:trPr>
          <w:trHeight w:val="27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реорганизация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7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7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584077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27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Изменение уставного капитала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365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изменение резервного капитала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365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изменение </w:t>
            </w:r>
            <w:proofErr w:type="gramStart"/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авочного</w:t>
            </w:r>
            <w:proofErr w:type="gramEnd"/>
          </w:p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капиталя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4077" w:rsidTr="00726BE2">
        <w:trPr>
          <w:trHeight w:val="39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Остаток на. 31</w:t>
            </w:r>
            <w:r w:rsidR="00724858" w:rsidRPr="00726BE2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1070A" w:rsidRPr="00726B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584077" w:rsidRPr="00726BE2" w:rsidRDefault="00584077" w:rsidP="00726B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724858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26BE2" w:rsidRPr="00726BE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077" w:rsidRPr="00726BE2" w:rsidRDefault="0068510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077" w:rsidRPr="00726BE2" w:rsidRDefault="00726BE2" w:rsidP="00726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BE2">
              <w:rPr>
                <w:rFonts w:ascii="Times New Roman" w:hAnsi="Times New Roman" w:cs="Times New Roman"/>
                <w:sz w:val="18"/>
                <w:szCs w:val="18"/>
              </w:rPr>
              <w:t>3031</w:t>
            </w:r>
          </w:p>
        </w:tc>
      </w:tr>
    </w:tbl>
    <w:p w:rsidR="00584077" w:rsidRDefault="00584077">
      <w:pPr>
        <w:rPr>
          <w:sz w:val="2"/>
          <w:szCs w:val="2"/>
        </w:rPr>
        <w:sectPr w:rsidR="00584077" w:rsidSect="0051070A">
          <w:type w:val="continuous"/>
          <w:pgSz w:w="11909" w:h="16834"/>
          <w:pgMar w:top="647" w:right="564" w:bottom="284" w:left="588" w:header="0" w:footer="3" w:gutter="0"/>
          <w:cols w:space="720"/>
          <w:noEndnote/>
          <w:docGrid w:linePitch="360"/>
        </w:sectPr>
      </w:pPr>
    </w:p>
    <w:p w:rsidR="00584077" w:rsidRDefault="00584077">
      <w:pPr>
        <w:rPr>
          <w:sz w:val="2"/>
          <w:szCs w:val="2"/>
        </w:rPr>
      </w:pPr>
    </w:p>
    <w:sectPr w:rsidR="00584077">
      <w:type w:val="continuous"/>
      <w:pgSz w:w="11909" w:h="16834"/>
      <w:pgMar w:top="503" w:right="564" w:bottom="503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B9" w:rsidRDefault="004F6CB9">
      <w:r>
        <w:separator/>
      </w:r>
    </w:p>
  </w:endnote>
  <w:endnote w:type="continuationSeparator" w:id="0">
    <w:p w:rsidR="004F6CB9" w:rsidRDefault="004F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B9" w:rsidRDefault="004F6CB9"/>
  </w:footnote>
  <w:footnote w:type="continuationSeparator" w:id="0">
    <w:p w:rsidR="004F6CB9" w:rsidRDefault="004F6C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4077"/>
    <w:rsid w:val="001531B2"/>
    <w:rsid w:val="004A4E13"/>
    <w:rsid w:val="004F6CB9"/>
    <w:rsid w:val="0051070A"/>
    <w:rsid w:val="00584077"/>
    <w:rsid w:val="00685102"/>
    <w:rsid w:val="0071766D"/>
    <w:rsid w:val="00724858"/>
    <w:rsid w:val="00726BE2"/>
    <w:rsid w:val="00B75820"/>
    <w:rsid w:val="00BC12D5"/>
    <w:rsid w:val="00D441B3"/>
    <w:rsid w:val="00E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5pt-1pt">
    <w:name w:val="Основной текст + 4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FranklinGothicHeavy10pt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pt">
    <w:name w:val="Основной текст + 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FranklinGothicHeavy10pt0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0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+ 2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23">
    <w:name w:val="Подпись к картинке (2)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70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248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85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5pt-1pt">
    <w:name w:val="Основной текст + 4;5 pt;Курсив;Интервал -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FranklinGothicHeavy10pt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pt">
    <w:name w:val="Основной текст + 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FranklinGothicHeavy10pt0">
    <w:name w:val="Основной текст + Franklin Gothic Heavy;10 pt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0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pt">
    <w:name w:val="Основной текст + 2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23">
    <w:name w:val="Подпись к картинке (2)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02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70"/>
      <w:sz w:val="38"/>
      <w:szCs w:val="3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248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85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Jurist</cp:lastModifiedBy>
  <cp:revision>8</cp:revision>
  <dcterms:created xsi:type="dcterms:W3CDTF">2019-03-28T11:47:00Z</dcterms:created>
  <dcterms:modified xsi:type="dcterms:W3CDTF">2021-04-13T08:30:00Z</dcterms:modified>
</cp:coreProperties>
</file>